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42EBC"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Name:</w:t>
      </w:r>
    </w:p>
    <w:p w14:paraId="7471A5E1"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Line manager:</w:t>
      </w:r>
    </w:p>
    <w:p w14:paraId="46F5A2CC"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Date:</w:t>
      </w:r>
    </w:p>
    <w:tbl>
      <w:tblPr>
        <w:tblStyle w:val="PlainTable1"/>
        <w:tblpPr w:leftFromText="180" w:rightFromText="180" w:vertAnchor="page" w:horzAnchor="margin" w:tblpY="3241"/>
        <w:tblW w:w="0" w:type="auto"/>
        <w:tblLook w:val="04A0" w:firstRow="1" w:lastRow="0" w:firstColumn="1" w:lastColumn="0" w:noHBand="0" w:noVBand="1"/>
        <w:tblCaption w:val="Record your learnign activities and how you share your learning"/>
        <w:tblDescription w:val="In column 1, record your development objectives and what yu need to learn and do better. In column 2, record what you will do to achieve this. Column 2, record by when you will do it. Column 4, record what yu have learned. Column 5, record how you will share yurr learning, columnd 6, record the CPD points."/>
      </w:tblPr>
      <w:tblGrid>
        <w:gridCol w:w="2383"/>
        <w:gridCol w:w="3083"/>
        <w:gridCol w:w="790"/>
        <w:gridCol w:w="5505"/>
        <w:gridCol w:w="2694"/>
        <w:gridCol w:w="878"/>
      </w:tblGrid>
      <w:tr w:rsidR="00621C08" w14:paraId="1BCFCF77" w14:textId="77777777" w:rsidTr="00621C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3" w:type="dxa"/>
          </w:tcPr>
          <w:p w14:paraId="6725D26B" w14:textId="77777777" w:rsidR="00621C08" w:rsidRPr="00604EF1" w:rsidRDefault="00621C08" w:rsidP="00621C08">
            <w:pPr>
              <w:rPr>
                <w:rFonts w:ascii="Arial" w:eastAsia="Arial" w:hAnsi="Arial" w:cs="Arial"/>
                <w:b w:val="0"/>
                <w:color w:val="005AAC"/>
                <w:sz w:val="24"/>
                <w:szCs w:val="24"/>
              </w:rPr>
            </w:pPr>
            <w:r w:rsidRPr="00604EF1">
              <w:rPr>
                <w:rFonts w:ascii="Arial" w:eastAsia="Arial" w:hAnsi="Arial" w:cs="Arial"/>
                <w:b w:val="0"/>
                <w:color w:val="005AAC"/>
                <w:sz w:val="24"/>
                <w:szCs w:val="24"/>
              </w:rPr>
              <w:t xml:space="preserve">Development </w:t>
            </w:r>
          </w:p>
          <w:p w14:paraId="3106504D" w14:textId="77777777" w:rsidR="00621C08" w:rsidRPr="00604EF1" w:rsidRDefault="00621C08" w:rsidP="00621C08">
            <w:pPr>
              <w:rPr>
                <w:rFonts w:ascii="Arial" w:eastAsia="Arial" w:hAnsi="Arial" w:cs="Arial"/>
                <w:b w:val="0"/>
                <w:color w:val="005ABB"/>
                <w:sz w:val="48"/>
                <w:szCs w:val="48"/>
              </w:rPr>
            </w:pPr>
            <w:r w:rsidRPr="00604EF1">
              <w:rPr>
                <w:rFonts w:ascii="Arial" w:eastAsia="Arial" w:hAnsi="Arial" w:cs="Arial"/>
                <w:b w:val="0"/>
                <w:color w:val="005AAC"/>
                <w:sz w:val="24"/>
                <w:szCs w:val="24"/>
              </w:rPr>
              <w:t>Objective/what I need to learn/do better</w:t>
            </w:r>
          </w:p>
        </w:tc>
        <w:tc>
          <w:tcPr>
            <w:tcW w:w="3083" w:type="dxa"/>
          </w:tcPr>
          <w:p w14:paraId="5A43765C"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What I will do to achieve this</w:t>
            </w:r>
          </w:p>
        </w:tc>
        <w:tc>
          <w:tcPr>
            <w:tcW w:w="790" w:type="dxa"/>
          </w:tcPr>
          <w:p w14:paraId="69207FD6"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By when</w:t>
            </w:r>
          </w:p>
        </w:tc>
        <w:tc>
          <w:tcPr>
            <w:tcW w:w="5505" w:type="dxa"/>
          </w:tcPr>
          <w:p w14:paraId="1ED51B79"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What I have successfully learnt and improved</w:t>
            </w:r>
          </w:p>
        </w:tc>
        <w:tc>
          <w:tcPr>
            <w:tcW w:w="2694" w:type="dxa"/>
          </w:tcPr>
          <w:p w14:paraId="708BA58E"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How I will share this learning to help others</w:t>
            </w:r>
          </w:p>
        </w:tc>
        <w:tc>
          <w:tcPr>
            <w:tcW w:w="878" w:type="dxa"/>
          </w:tcPr>
          <w:p w14:paraId="385B260F"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AC"/>
                <w:sz w:val="24"/>
                <w:szCs w:val="24"/>
              </w:rPr>
            </w:pPr>
            <w:r w:rsidRPr="00604EF1">
              <w:rPr>
                <w:rFonts w:ascii="Arial" w:eastAsia="Arial" w:hAnsi="Arial" w:cs="Arial"/>
                <w:b w:val="0"/>
                <w:color w:val="005AAC"/>
                <w:sz w:val="24"/>
                <w:szCs w:val="24"/>
              </w:rPr>
              <w:t>C</w:t>
            </w:r>
            <w:r>
              <w:rPr>
                <w:rFonts w:ascii="Arial" w:eastAsia="Arial" w:hAnsi="Arial" w:cs="Arial"/>
                <w:b w:val="0"/>
                <w:color w:val="005AAC"/>
                <w:sz w:val="24"/>
                <w:szCs w:val="24"/>
              </w:rPr>
              <w:t>PD points</w:t>
            </w:r>
          </w:p>
        </w:tc>
      </w:tr>
      <w:tr w:rsidR="00621C08" w14:paraId="0BE52EEF" w14:textId="77777777" w:rsidTr="00621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0E56BCAF" w14:textId="77777777" w:rsidR="00621C08" w:rsidRPr="00F3547A" w:rsidRDefault="00621C08" w:rsidP="00621C08">
            <w:pPr>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Improve personal impact and build confidence.</w:t>
            </w:r>
          </w:p>
        </w:tc>
        <w:tc>
          <w:tcPr>
            <w:tcW w:w="3083" w:type="dxa"/>
          </w:tcPr>
          <w:p w14:paraId="30913EBF"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Formal training: Watch </w:t>
            </w:r>
            <w:r>
              <w:rPr>
                <w:rFonts w:ascii="Arial" w:eastAsia="Arial" w:hAnsi="Arial" w:cs="Arial"/>
                <w:color w:val="404040" w:themeColor="text1" w:themeTint="BF"/>
                <w:sz w:val="24"/>
                <w:szCs w:val="24"/>
              </w:rPr>
              <w:t>webinars: overcoming imposter</w:t>
            </w:r>
            <w:bookmarkStart w:id="0" w:name="_GoBack"/>
            <w:bookmarkEnd w:id="0"/>
            <w:r>
              <w:rPr>
                <w:rFonts w:ascii="Arial" w:eastAsia="Arial" w:hAnsi="Arial" w:cs="Arial"/>
                <w:color w:val="404040" w:themeColor="text1" w:themeTint="BF"/>
                <w:sz w:val="24"/>
                <w:szCs w:val="24"/>
              </w:rPr>
              <w:t xml:space="preserve"> syndrome and how to run training.</w:t>
            </w:r>
          </w:p>
        </w:tc>
        <w:tc>
          <w:tcPr>
            <w:tcW w:w="790" w:type="dxa"/>
          </w:tcPr>
          <w:p w14:paraId="4F20EF91"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30 June </w:t>
            </w:r>
          </w:p>
        </w:tc>
        <w:tc>
          <w:tcPr>
            <w:tcW w:w="5505" w:type="dxa"/>
          </w:tcPr>
          <w:p w14:paraId="3D9360C6"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Used learnings to manage nerves when presenting and started to reflect more on how I develop my own leadership style. </w:t>
            </w:r>
          </w:p>
        </w:tc>
        <w:tc>
          <w:tcPr>
            <w:tcW w:w="2694" w:type="dxa"/>
          </w:tcPr>
          <w:p w14:paraId="59F45043"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Actively show learning in my work, and encourage peers to watch the courses too.  </w:t>
            </w:r>
          </w:p>
        </w:tc>
        <w:tc>
          <w:tcPr>
            <w:tcW w:w="878" w:type="dxa"/>
          </w:tcPr>
          <w:p w14:paraId="0CB80D5C"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24"/>
                <w:szCs w:val="24"/>
              </w:rPr>
            </w:pPr>
            <w:r w:rsidRPr="00F3547A">
              <w:rPr>
                <w:rFonts w:ascii="Arial" w:eastAsia="Arial" w:hAnsi="Arial" w:cs="Arial"/>
                <w:color w:val="404040" w:themeColor="text1" w:themeTint="BF"/>
                <w:sz w:val="24"/>
                <w:szCs w:val="24"/>
              </w:rPr>
              <w:t>2</w:t>
            </w:r>
            <w:r>
              <w:rPr>
                <w:rFonts w:ascii="Arial" w:eastAsia="Arial" w:hAnsi="Arial" w:cs="Arial"/>
                <w:color w:val="404040" w:themeColor="text1" w:themeTint="BF"/>
                <w:sz w:val="24"/>
                <w:szCs w:val="24"/>
              </w:rPr>
              <w:t xml:space="preserve"> + 2</w:t>
            </w:r>
          </w:p>
        </w:tc>
      </w:tr>
      <w:tr w:rsidR="00621C08" w14:paraId="13ADC16D" w14:textId="77777777" w:rsidTr="00621C08">
        <w:tc>
          <w:tcPr>
            <w:cnfStyle w:val="001000000000" w:firstRow="0" w:lastRow="0" w:firstColumn="1" w:lastColumn="0" w:oddVBand="0" w:evenVBand="0" w:oddHBand="0" w:evenHBand="0" w:firstRowFirstColumn="0" w:firstRowLastColumn="0" w:lastRowFirstColumn="0" w:lastRowLastColumn="0"/>
            <w:tcW w:w="2383" w:type="dxa"/>
          </w:tcPr>
          <w:p w14:paraId="72463640" w14:textId="77777777" w:rsidR="00621C08" w:rsidRPr="00F3547A" w:rsidRDefault="00621C08" w:rsidP="00621C08">
            <w:pPr>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Develop leadership skills and build personal network.</w:t>
            </w:r>
          </w:p>
        </w:tc>
        <w:tc>
          <w:tcPr>
            <w:tcW w:w="3083" w:type="dxa"/>
          </w:tcPr>
          <w:p w14:paraId="0A9C34A2"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Learning from relationship: Sign up to mentoring on GCS Academy. Have regular meetings and apply what I learn in my work and career.</w:t>
            </w:r>
          </w:p>
        </w:tc>
        <w:tc>
          <w:tcPr>
            <w:tcW w:w="790" w:type="dxa"/>
          </w:tcPr>
          <w:p w14:paraId="259BD63D"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31 Dec </w:t>
            </w:r>
          </w:p>
        </w:tc>
        <w:tc>
          <w:tcPr>
            <w:tcW w:w="5505" w:type="dxa"/>
          </w:tcPr>
          <w:p w14:paraId="66769C27"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24"/>
                <w:szCs w:val="24"/>
              </w:rPr>
            </w:pPr>
            <w:r w:rsidRPr="00F3547A">
              <w:rPr>
                <w:rFonts w:ascii="Arial" w:eastAsia="Arial" w:hAnsi="Arial" w:cs="Arial"/>
                <w:color w:val="404040" w:themeColor="text1" w:themeTint="BF"/>
                <w:sz w:val="24"/>
                <w:szCs w:val="24"/>
              </w:rPr>
              <w:t xml:space="preserve">That there are different leadership styles and I should feel more confident being myself when I lead teams. I will practice being a more authentic leader and grow a stronger network by thinking more about how I can help others in my network, not just how they can help me. </w:t>
            </w:r>
          </w:p>
        </w:tc>
        <w:tc>
          <w:tcPr>
            <w:tcW w:w="2694" w:type="dxa"/>
          </w:tcPr>
          <w:p w14:paraId="6F5174A2"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Encourage peers to consider mentorship. I will pass on what I have learnt to my colleagues through informal coaching</w:t>
            </w:r>
            <w:r>
              <w:rPr>
                <w:rFonts w:ascii="Arial" w:eastAsia="Arial" w:hAnsi="Arial" w:cs="Arial"/>
                <w:color w:val="404040" w:themeColor="text1" w:themeTint="BF"/>
                <w:sz w:val="24"/>
                <w:szCs w:val="24"/>
              </w:rPr>
              <w:t>.</w:t>
            </w:r>
          </w:p>
        </w:tc>
        <w:tc>
          <w:tcPr>
            <w:tcW w:w="878" w:type="dxa"/>
          </w:tcPr>
          <w:p w14:paraId="22F45D58"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10 </w:t>
            </w:r>
          </w:p>
        </w:tc>
      </w:tr>
      <w:tr w:rsidR="00621C08" w14:paraId="447F43A6" w14:textId="77777777" w:rsidTr="00621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0BE23EE1" w14:textId="77777777" w:rsidR="00621C08" w:rsidRPr="00F3547A" w:rsidRDefault="00621C08" w:rsidP="00621C08">
            <w:pPr>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Contribute to department goals, increasing job satisfaction and project management skills.</w:t>
            </w:r>
          </w:p>
        </w:tc>
        <w:tc>
          <w:tcPr>
            <w:tcW w:w="3083" w:type="dxa"/>
          </w:tcPr>
          <w:p w14:paraId="0192EDC5"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On-the-job: Initiate, plan, and implement a project to improve the quality of communications submissions and comms advice into submissions for the department.  </w:t>
            </w:r>
          </w:p>
        </w:tc>
        <w:tc>
          <w:tcPr>
            <w:tcW w:w="790" w:type="dxa"/>
          </w:tcPr>
          <w:p w14:paraId="7CB86299"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31 Mar </w:t>
            </w:r>
          </w:p>
        </w:tc>
        <w:tc>
          <w:tcPr>
            <w:tcW w:w="5505" w:type="dxa"/>
          </w:tcPr>
          <w:p w14:paraId="48AB8517"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24"/>
                <w:szCs w:val="24"/>
              </w:rPr>
            </w:pPr>
            <w:r w:rsidRPr="00F3547A">
              <w:rPr>
                <w:rFonts w:ascii="Arial" w:eastAsia="Arial" w:hAnsi="Arial" w:cs="Arial"/>
                <w:color w:val="404040" w:themeColor="text1" w:themeTint="BF"/>
                <w:sz w:val="24"/>
                <w:szCs w:val="24"/>
              </w:rPr>
              <w:t xml:space="preserve">I understand the pressures facing private offices and the time they need to review subs. </w:t>
            </w:r>
          </w:p>
          <w:p w14:paraId="771D8BF5"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24"/>
                <w:szCs w:val="24"/>
              </w:rPr>
            </w:pPr>
            <w:r w:rsidRPr="00F3547A">
              <w:rPr>
                <w:rFonts w:ascii="Arial" w:eastAsia="Arial" w:hAnsi="Arial" w:cs="Arial"/>
                <w:color w:val="404040" w:themeColor="text1" w:themeTint="BF"/>
                <w:sz w:val="24"/>
                <w:szCs w:val="24"/>
              </w:rPr>
              <w:t>I have better relationships with key policy officials and we have agreed to allow more time and have earlier engagement with comms on their subs.</w:t>
            </w:r>
          </w:p>
          <w:p w14:paraId="438F3695"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I have improved my own written skills in drafting examples of good comms submissions. </w:t>
            </w:r>
          </w:p>
        </w:tc>
        <w:tc>
          <w:tcPr>
            <w:tcW w:w="2694" w:type="dxa"/>
          </w:tcPr>
          <w:p w14:paraId="682DC047"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I am planning to run briefings for each comms DD team, and attend the SMTs of Directors that most often work with comms on submissions</w:t>
            </w:r>
            <w:r>
              <w:rPr>
                <w:rFonts w:ascii="Arial" w:eastAsia="Arial" w:hAnsi="Arial" w:cs="Arial"/>
                <w:color w:val="404040" w:themeColor="text1" w:themeTint="BF"/>
                <w:sz w:val="24"/>
                <w:szCs w:val="24"/>
              </w:rPr>
              <w:t>.</w:t>
            </w:r>
          </w:p>
        </w:tc>
        <w:tc>
          <w:tcPr>
            <w:tcW w:w="878" w:type="dxa"/>
          </w:tcPr>
          <w:p w14:paraId="3E364EF1" w14:textId="77777777"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20 </w:t>
            </w:r>
          </w:p>
        </w:tc>
      </w:tr>
      <w:tr w:rsidR="00621C08" w14:paraId="4793FC7F" w14:textId="77777777" w:rsidTr="00621C08">
        <w:tc>
          <w:tcPr>
            <w:cnfStyle w:val="001000000000" w:firstRow="0" w:lastRow="0" w:firstColumn="1" w:lastColumn="0" w:oddVBand="0" w:evenVBand="0" w:oddHBand="0" w:evenHBand="0" w:firstRowFirstColumn="0" w:firstRowLastColumn="0" w:lastRowFirstColumn="0" w:lastRowLastColumn="0"/>
            <w:tcW w:w="2383" w:type="dxa"/>
          </w:tcPr>
          <w:p w14:paraId="615317D0" w14:textId="77777777" w:rsidR="00621C08" w:rsidRPr="00F3547A" w:rsidRDefault="00621C08" w:rsidP="00621C08">
            <w:pPr>
              <w:rPr>
                <w:rFonts w:ascii="Arial" w:eastAsia="Arial" w:hAnsi="Arial" w:cs="Arial"/>
                <w:color w:val="404040" w:themeColor="text1" w:themeTint="BF"/>
                <w:sz w:val="24"/>
                <w:szCs w:val="24"/>
              </w:rPr>
            </w:pPr>
            <w:r w:rsidRPr="00F3547A">
              <w:rPr>
                <w:rFonts w:ascii="Arial" w:eastAsia="Arial" w:hAnsi="Arial" w:cs="Arial"/>
                <w:color w:val="404040" w:themeColor="text1" w:themeTint="BF"/>
                <w:sz w:val="24"/>
                <w:szCs w:val="24"/>
              </w:rPr>
              <w:t>Understand how to use stakeholder voices in media and campaign work.</w:t>
            </w:r>
          </w:p>
        </w:tc>
        <w:tc>
          <w:tcPr>
            <w:tcW w:w="3083" w:type="dxa"/>
          </w:tcPr>
          <w:p w14:paraId="4BC55E9A"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On-the-job: job shadow team leader in External Affairs for one week. </w:t>
            </w:r>
          </w:p>
        </w:tc>
        <w:tc>
          <w:tcPr>
            <w:tcW w:w="790" w:type="dxa"/>
          </w:tcPr>
          <w:p w14:paraId="6DCB2431"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01 Aug </w:t>
            </w:r>
          </w:p>
        </w:tc>
        <w:tc>
          <w:tcPr>
            <w:tcW w:w="5505" w:type="dxa"/>
          </w:tcPr>
          <w:p w14:paraId="25385B5F"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I have a better understanding of our stakeholders and their aims.  I understand how I can approach them for supportive quotes and pre-brief so that they better understand the government's position when they respond on more contentious issues.</w:t>
            </w:r>
          </w:p>
        </w:tc>
        <w:tc>
          <w:tcPr>
            <w:tcW w:w="2694" w:type="dxa"/>
          </w:tcPr>
          <w:p w14:paraId="7E1610D1"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I will debrief my team and look for opportunities to include stakeholder quotes in our activity.</w:t>
            </w:r>
          </w:p>
        </w:tc>
        <w:tc>
          <w:tcPr>
            <w:tcW w:w="878" w:type="dxa"/>
          </w:tcPr>
          <w:p w14:paraId="2F9022CE" w14:textId="7777777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r w:rsidRPr="00F3547A">
              <w:rPr>
                <w:rFonts w:ascii="Arial" w:eastAsia="Arial" w:hAnsi="Arial" w:cs="Arial"/>
                <w:color w:val="404040" w:themeColor="text1" w:themeTint="BF"/>
                <w:sz w:val="24"/>
                <w:szCs w:val="24"/>
              </w:rPr>
              <w:t xml:space="preserve">5 </w:t>
            </w:r>
          </w:p>
        </w:tc>
      </w:tr>
    </w:tbl>
    <w:p w14:paraId="1147650A" w14:textId="77777777" w:rsidR="00200949" w:rsidRDefault="00200949" w:rsidP="00621C08">
      <w:pPr>
        <w:spacing w:after="0" w:line="240" w:lineRule="auto"/>
        <w:rPr>
          <w:rFonts w:ascii="Arial" w:eastAsia="Arial" w:hAnsi="Arial" w:cs="Arial"/>
          <w:b/>
          <w:color w:val="3D85C6"/>
          <w:sz w:val="24"/>
          <w:szCs w:val="24"/>
        </w:rPr>
      </w:pPr>
    </w:p>
    <w:sectPr w:rsidR="00200949">
      <w:headerReference w:type="first" r:id="rId8"/>
      <w:pgSz w:w="16817" w:h="11901" w:orient="landscape"/>
      <w:pgMar w:top="737" w:right="737" w:bottom="737" w:left="737" w:header="68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38772" w14:textId="77777777" w:rsidR="00803857" w:rsidRDefault="00803857">
      <w:pPr>
        <w:spacing w:after="0" w:line="240" w:lineRule="auto"/>
      </w:pPr>
      <w:r>
        <w:separator/>
      </w:r>
    </w:p>
  </w:endnote>
  <w:endnote w:type="continuationSeparator" w:id="0">
    <w:p w14:paraId="5D600603" w14:textId="77777777" w:rsidR="00803857" w:rsidRDefault="008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9275C" w14:textId="77777777" w:rsidR="00803857" w:rsidRDefault="00803857">
      <w:pPr>
        <w:spacing w:after="0" w:line="240" w:lineRule="auto"/>
      </w:pPr>
      <w:r>
        <w:separator/>
      </w:r>
    </w:p>
  </w:footnote>
  <w:footnote w:type="continuationSeparator" w:id="0">
    <w:p w14:paraId="6A8CBE6D" w14:textId="77777777" w:rsidR="00803857" w:rsidRDefault="008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CB49" w14:textId="77969818" w:rsidR="00200949" w:rsidRDefault="004143A7" w:rsidP="00621C08">
    <w:pPr>
      <w:spacing w:after="0" w:line="240" w:lineRule="auto"/>
      <w:textDirection w:val="btLr"/>
      <w:rPr>
        <w:color w:val="000000"/>
      </w:rPr>
    </w:pPr>
    <w:r>
      <w:rPr>
        <w:noProof/>
      </w:rPr>
      <w:drawing>
        <wp:inline distT="0" distB="0" distL="0" distR="0" wp14:anchorId="76153ADA" wp14:editId="277FBA41">
          <wp:extent cx="1144800" cy="738000"/>
          <wp:effectExtent l="0" t="0" r="0" b="5080"/>
          <wp:docPr id="13" name="image1.png" title="Government communication servic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4800" cy="738000"/>
                  </a:xfrm>
                  <a:prstGeom prst="rect">
                    <a:avLst/>
                  </a:prstGeom>
                  <a:ln/>
                </pic:spPr>
              </pic:pic>
            </a:graphicData>
          </a:graphic>
        </wp:inline>
      </w:drawing>
    </w:r>
    <w:r w:rsidR="00621C08" w:rsidRPr="00621C08">
      <w:rPr>
        <w:rFonts w:ascii="Arial" w:eastAsia="Arial" w:hAnsi="Arial" w:cs="Arial"/>
        <w:color w:val="005ABB"/>
        <w:sz w:val="70"/>
        <w:szCs w:val="70"/>
      </w:rPr>
      <w:t xml:space="preserve"> </w:t>
    </w:r>
    <w:r w:rsidR="00621C08" w:rsidRPr="0073265B">
      <w:rPr>
        <w:rFonts w:ascii="Arial" w:eastAsia="Arial" w:hAnsi="Arial" w:cs="Arial"/>
        <w:color w:val="005ABB"/>
        <w:sz w:val="70"/>
        <w:szCs w:val="70"/>
      </w:rPr>
      <w:t>Personal Development Plan</w:t>
    </w:r>
    <w:r w:rsidR="00621C08">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49"/>
    <w:rsid w:val="000A4922"/>
    <w:rsid w:val="000E2E62"/>
    <w:rsid w:val="00200949"/>
    <w:rsid w:val="002C6439"/>
    <w:rsid w:val="003911EA"/>
    <w:rsid w:val="004143A7"/>
    <w:rsid w:val="0048388C"/>
    <w:rsid w:val="00483919"/>
    <w:rsid w:val="004A60C0"/>
    <w:rsid w:val="00501E03"/>
    <w:rsid w:val="005A6931"/>
    <w:rsid w:val="00604EF1"/>
    <w:rsid w:val="00621C08"/>
    <w:rsid w:val="00636C3A"/>
    <w:rsid w:val="0073265B"/>
    <w:rsid w:val="00741F09"/>
    <w:rsid w:val="00803857"/>
    <w:rsid w:val="00A13CC6"/>
    <w:rsid w:val="00A41BC8"/>
    <w:rsid w:val="00A52859"/>
    <w:rsid w:val="00B663B7"/>
    <w:rsid w:val="00C612AC"/>
    <w:rsid w:val="00D04586"/>
    <w:rsid w:val="00DA0B89"/>
    <w:rsid w:val="00EE04DB"/>
    <w:rsid w:val="00F3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11BD"/>
  <w15:docId w15:val="{D5DECA43-2962-4105-9ACD-3F380FE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E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4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64F7"/>
  </w:style>
  <w:style w:type="paragraph" w:styleId="Footer">
    <w:name w:val="footer"/>
    <w:basedOn w:val="Normal"/>
    <w:link w:val="FooterChar"/>
    <w:uiPriority w:val="99"/>
    <w:unhideWhenUsed/>
    <w:rsid w:val="007964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64F7"/>
  </w:style>
  <w:style w:type="paragraph" w:styleId="BalloonText">
    <w:name w:val="Balloon Text"/>
    <w:basedOn w:val="Normal"/>
    <w:link w:val="BalloonTextChar"/>
    <w:uiPriority w:val="99"/>
    <w:semiHidden/>
    <w:unhideWhenUsed/>
    <w:rsid w:val="007964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4F7"/>
    <w:rPr>
      <w:rFonts w:ascii="Lucida Grande" w:hAnsi="Lucida Grande" w:cs="Lucida Grande"/>
      <w:sz w:val="18"/>
      <w:szCs w:val="18"/>
    </w:rPr>
  </w:style>
  <w:style w:type="character" w:styleId="PlaceholderText">
    <w:name w:val="Placeholder Text"/>
    <w:basedOn w:val="DefaultParagraphFont"/>
    <w:uiPriority w:val="99"/>
    <w:semiHidden/>
    <w:rsid w:val="00BE60F2"/>
    <w:rPr>
      <w:color w:val="808080"/>
    </w:rPr>
  </w:style>
  <w:style w:type="character" w:customStyle="1" w:styleId="Style1">
    <w:name w:val="Style1"/>
    <w:basedOn w:val="DefaultParagraphFont"/>
    <w:uiPriority w:val="1"/>
    <w:rsid w:val="00BE60F2"/>
    <w:rPr>
      <w:rFonts w:ascii="Arial" w:hAnsi="Arial"/>
      <w:color w:val="000000" w:themeColor="text1"/>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table" w:customStyle="1" w:styleId="a5">
    <w:basedOn w:val="TableNormal"/>
    <w:pPr>
      <w:spacing w:after="0" w:line="240" w:lineRule="auto"/>
    </w:pPr>
    <w:tblPr>
      <w:tblStyleRowBandSize w:val="1"/>
      <w:tblStyleColBandSize w:val="1"/>
      <w:tblCellMar>
        <w:top w:w="57" w:type="dxa"/>
        <w:bottom w:w="57" w:type="dxa"/>
      </w:tblCellMar>
    </w:tblPr>
  </w:style>
  <w:style w:type="table" w:customStyle="1" w:styleId="a6">
    <w:basedOn w:val="TableNormal"/>
    <w:pPr>
      <w:spacing w:after="0" w:line="240" w:lineRule="auto"/>
    </w:pPr>
    <w:tblPr>
      <w:tblStyleRowBandSize w:val="1"/>
      <w:tblStyleColBandSize w:val="1"/>
      <w:tblCellMar>
        <w:top w:w="57" w:type="dxa"/>
        <w:bottom w:w="57" w:type="dxa"/>
      </w:tblCellMar>
    </w:tblPr>
  </w:style>
  <w:style w:type="table" w:customStyle="1" w:styleId="a7">
    <w:basedOn w:val="TableNormal"/>
    <w:pPr>
      <w:spacing w:after="0" w:line="240" w:lineRule="auto"/>
    </w:pPr>
    <w:tblPr>
      <w:tblStyleRowBandSize w:val="1"/>
      <w:tblStyleColBandSize w:val="1"/>
      <w:tblCellMar>
        <w:top w:w="57" w:type="dxa"/>
        <w:bottom w:w="57" w:type="dxa"/>
      </w:tblCellMar>
    </w:tblPr>
  </w:style>
  <w:style w:type="table" w:styleId="PlainTable1">
    <w:name w:val="Plain Table 1"/>
    <w:basedOn w:val="TableNormal"/>
    <w:uiPriority w:val="41"/>
    <w:rsid w:val="00604E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AzyKReWxgGPXB5icob2IBbiTA==">AMUW2mVY3jWCapsqUMk99PxkeoZxzYIUXXVzZVfIjMVvNa2B8NxzWflS5+T5pIVF3bngdSrJmbg4KCNIpkhfEembYMVNZB93bFz9LgA3vJDGJ0Hs2HkWwev8tt5BlfWgu5O7zqDgSHVZ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34E3F2-7DA8-4FC0-87F9-098E7DA1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Hill</cp:lastModifiedBy>
  <cp:revision>2</cp:revision>
  <dcterms:created xsi:type="dcterms:W3CDTF">2021-03-29T07:46:00Z</dcterms:created>
  <dcterms:modified xsi:type="dcterms:W3CDTF">2021-03-29T07:46:00Z</dcterms:modified>
</cp:coreProperties>
</file>